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3E1D" w14:textId="77777777" w:rsidR="00F73BC3" w:rsidRPr="004240D5" w:rsidRDefault="00F73BC3" w:rsidP="00F73BC3">
      <w:pPr>
        <w:spacing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40D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4240D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Pr="004240D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</w:t>
      </w:r>
      <w:r w:rsidRPr="004240D5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4240D5">
        <w:rPr>
          <w:rFonts w:ascii="TH SarabunPSK" w:hAnsi="TH SarabunPSK" w:cs="TH SarabunPSK"/>
          <w:b/>
          <w:bCs/>
          <w:sz w:val="32"/>
          <w:szCs w:val="32"/>
          <w:cs/>
        </w:rPr>
        <w:t>ามประกาศมหาวิทยาลัยพะเยา เรื่อง แนวปฏิบัติความมั่นคงปลอดภัย</w:t>
      </w:r>
    </w:p>
    <w:p w14:paraId="328C1CAB" w14:textId="03AFBBFA" w:rsidR="008F575C" w:rsidRDefault="00F73BC3" w:rsidP="00EC09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40D5">
        <w:rPr>
          <w:rFonts w:ascii="TH SarabunPSK" w:hAnsi="TH SarabunPSK" w:cs="TH SarabunPSK"/>
          <w:b/>
          <w:bCs/>
          <w:sz w:val="32"/>
          <w:szCs w:val="32"/>
          <w:cs/>
        </w:rPr>
        <w:t>เครื่องคอมพิวเตอร์แม่ข่ายเว็บไซต์และเว็บแอปพลิเคชัน มหาวิทยาลัยพะเยา พ.ศ. 2568</w:t>
      </w:r>
    </w:p>
    <w:p w14:paraId="4FF971D5" w14:textId="4B3DB28F" w:rsidR="00D31546" w:rsidRPr="004240D5" w:rsidRDefault="00D31546" w:rsidP="00EC09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ED4E67F" w14:textId="77777777" w:rsidR="00EC09C3" w:rsidRDefault="00EC09C3" w:rsidP="00EC09C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EEA0A3D" w14:textId="638B6C49" w:rsidR="00EC09C3" w:rsidRPr="00EC09C3" w:rsidRDefault="00772114" w:rsidP="00EC09C3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C09C3" w:rsidRPr="00EC09C3">
        <w:rPr>
          <w:rFonts w:ascii="TH SarabunPSK" w:hAnsi="TH SarabunPSK" w:cs="TH SarabunPSK"/>
          <w:b/>
          <w:bCs/>
          <w:sz w:val="32"/>
          <w:szCs w:val="32"/>
          <w:cs/>
        </w:rPr>
        <w:t>เครื่องคอมพิวเตอร์แม่ข่าย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B8E1109" w14:textId="77777777" w:rsidR="00F73BC3" w:rsidRDefault="00F73BC3" w:rsidP="00271D56">
      <w:pPr>
        <w:tabs>
          <w:tab w:val="left" w:pos="1701"/>
          <w:tab w:val="left" w:pos="13892"/>
        </w:tabs>
        <w:spacing w:before="120" w:after="120"/>
        <w:jc w:val="thaiDistribute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ส่วนงาน/</w:t>
      </w:r>
      <w:r w:rsidRPr="001E6153">
        <w:rPr>
          <w:rFonts w:ascii="TH SarabunPSK" w:hAnsi="TH SarabunPSK" w:cs="TH SarabunPSK"/>
          <w:b/>
          <w:bCs/>
          <w:sz w:val="28"/>
          <w:szCs w:val="28"/>
          <w:cs/>
        </w:rPr>
        <w:t>หน่วยงาน</w:t>
      </w:r>
      <w:r w:rsidRPr="00271D5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1E6153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14:paraId="04305998" w14:textId="0B44AF0F" w:rsidR="00F73BC3" w:rsidRPr="00D921DF" w:rsidRDefault="00F73BC3" w:rsidP="00271D56">
      <w:pPr>
        <w:tabs>
          <w:tab w:val="left" w:pos="993"/>
          <w:tab w:val="left" w:pos="5387"/>
          <w:tab w:val="left" w:pos="5954"/>
          <w:tab w:val="left" w:pos="10490"/>
          <w:tab w:val="left" w:pos="11340"/>
          <w:tab w:val="left" w:pos="13892"/>
        </w:tabs>
        <w:spacing w:before="120" w:after="120"/>
        <w:jc w:val="thaiDistribute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9A6917">
        <w:rPr>
          <w:rFonts w:ascii="TH SarabunPSK" w:hAnsi="TH SarabunPSK" w:cs="TH SarabunPSK" w:hint="cs"/>
          <w:b/>
          <w:bCs/>
          <w:sz w:val="28"/>
          <w:szCs w:val="28"/>
          <w:cs/>
        </w:rPr>
        <w:t>ผู้ให้ข้อมูล</w:t>
      </w:r>
      <w:r w:rsidRPr="00271D56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9A6917">
        <w:rPr>
          <w:rFonts w:ascii="TH SarabunPSK" w:hAnsi="TH SarabunPSK" w:cs="TH SarabunPSK" w:hint="cs"/>
          <w:b/>
          <w:bCs/>
          <w:sz w:val="28"/>
          <w:szCs w:val="28"/>
          <w:cs/>
        </w:rPr>
        <w:t>อีเมล</w:t>
      </w:r>
      <w:r w:rsidRPr="00271D56">
        <w:rPr>
          <w:rFonts w:ascii="TH SarabunPSK" w:hAnsi="TH SarabunPSK" w:cs="TH SarabunPSK"/>
          <w:sz w:val="28"/>
          <w:szCs w:val="28"/>
          <w:u w:val="dotted"/>
        </w:rPr>
        <w:tab/>
      </w:r>
      <w:r w:rsidR="00271D56">
        <w:rPr>
          <w:rFonts w:ascii="TH SarabunPSK" w:hAnsi="TH SarabunPSK" w:cs="TH SarabunPSK"/>
          <w:sz w:val="28"/>
          <w:szCs w:val="28"/>
          <w:u w:val="dotted"/>
        </w:rPr>
        <w:t xml:space="preserve">                  @up.ac.th</w:t>
      </w:r>
      <w:r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9A6917">
        <w:rPr>
          <w:rFonts w:ascii="TH SarabunPSK" w:hAnsi="TH SarabunPSK" w:cs="TH SarabunPSK" w:hint="cs"/>
          <w:b/>
          <w:bCs/>
          <w:sz w:val="28"/>
          <w:szCs w:val="28"/>
          <w:cs/>
        </w:rPr>
        <w:t>โทรศัพท์</w:t>
      </w:r>
      <w:r w:rsidRPr="00271D5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271D5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33FE912E" w14:textId="380684DD" w:rsidR="00F73BC3" w:rsidRDefault="00F73BC3" w:rsidP="00271D56">
      <w:pPr>
        <w:tabs>
          <w:tab w:val="left" w:pos="2410"/>
          <w:tab w:val="left" w:pos="7088"/>
          <w:tab w:val="left" w:pos="8222"/>
          <w:tab w:val="left" w:pos="13892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F73BC3">
        <w:rPr>
          <w:rFonts w:ascii="TH SarabunPSK" w:hAnsi="TH SarabunPSK" w:cs="TH SarabunPSK"/>
          <w:b/>
          <w:bCs/>
          <w:sz w:val="28"/>
          <w:szCs w:val="28"/>
          <w:cs/>
        </w:rPr>
        <w:t>ชื่อเครื่องคอมพิวเตอร์แม่ข่าย</w:t>
      </w:r>
      <w:r w:rsidRPr="00271D56">
        <w:rPr>
          <w:rFonts w:ascii="TH SarabunPSK" w:hAnsi="TH SarabunPSK" w:cs="TH SarabunPSK"/>
          <w:sz w:val="28"/>
          <w:szCs w:val="28"/>
          <w:u w:val="dotted"/>
        </w:rPr>
        <w:tab/>
      </w:r>
      <w:r w:rsidR="00EC09C3" w:rsidRPr="00EC09C3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F73BC3">
        <w:rPr>
          <w:rFonts w:ascii="TH SarabunPSK" w:hAnsi="TH SarabunPSK" w:cs="TH SarabunPSK"/>
          <w:b/>
          <w:bCs/>
          <w:sz w:val="28"/>
          <w:szCs w:val="28"/>
        </w:rPr>
        <w:t>IP Address</w:t>
      </w:r>
      <w:r w:rsidR="00EC09C3" w:rsidRPr="00271D5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EC09C3" w:rsidRPr="00EC09C3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14:paraId="73100807" w14:textId="77777777" w:rsidR="00F73BC3" w:rsidRDefault="00F73BC3" w:rsidP="00F73BC3"/>
    <w:tbl>
      <w:tblPr>
        <w:tblStyle w:val="TableGrid"/>
        <w:tblW w:w="14029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5807"/>
        <w:gridCol w:w="3686"/>
        <w:gridCol w:w="4536"/>
      </w:tblGrid>
      <w:tr w:rsidR="00F73BC3" w:rsidRPr="002642E2" w14:paraId="7FEAA391" w14:textId="77777777" w:rsidTr="389551C6">
        <w:trPr>
          <w:tblHeader/>
        </w:trPr>
        <w:tc>
          <w:tcPr>
            <w:tcW w:w="5807" w:type="dxa"/>
            <w:shd w:val="clear" w:color="auto" w:fill="A5C9EB" w:themeFill="text2" w:themeFillTint="40"/>
          </w:tcPr>
          <w:p w14:paraId="154A3455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3686" w:type="dxa"/>
            <w:shd w:val="clear" w:color="auto" w:fill="A5C9EB" w:themeFill="text2" w:themeFillTint="40"/>
            <w:vAlign w:val="center"/>
          </w:tcPr>
          <w:p w14:paraId="5AC64BF6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สถานะการดำเนินการ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045D0738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ผลการดำเนินการ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หลักฐานประกอบ</w:t>
            </w:r>
          </w:p>
        </w:tc>
      </w:tr>
      <w:tr w:rsidR="00F73BC3" w:rsidRPr="002642E2" w14:paraId="51079BBB" w14:textId="77777777" w:rsidTr="389551C6">
        <w:tc>
          <w:tcPr>
            <w:tcW w:w="9493" w:type="dxa"/>
            <w:gridSpan w:val="2"/>
            <w:shd w:val="clear" w:color="auto" w:fill="DAE9F7" w:themeFill="text2" w:themeFillTint="1A"/>
          </w:tcPr>
          <w:p w14:paraId="6791E2AA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1. ด้าน </w:t>
            </w:r>
            <w:r w:rsidRPr="002642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Secure Infrastructure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62B190A9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73BC3" w:rsidRPr="002642E2" w14:paraId="569F5479" w14:textId="77777777" w:rsidTr="389551C6">
        <w:tc>
          <w:tcPr>
            <w:tcW w:w="5807" w:type="dxa"/>
          </w:tcPr>
          <w:p w14:paraId="2BEE23D6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1.1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ปิดบริการที่ไม่ปลอดภัย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หรือไม่จำเป็นต่อการให้บริการเว็บไซต์และ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เว็บแอปพลิเคชัน</w:t>
            </w:r>
          </w:p>
        </w:tc>
        <w:tc>
          <w:tcPr>
            <w:tcW w:w="3686" w:type="dxa"/>
          </w:tcPr>
          <w:p w14:paraId="69E1867B" w14:textId="77777777" w:rsidR="00F73BC3" w:rsidRPr="00D020B7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0BF1104D" w14:textId="77777777" w:rsidR="00F73BC3" w:rsidRPr="00414D00" w:rsidRDefault="00F73BC3" w:rsidP="00802FD4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3A0B17DD" w14:textId="77777777" w:rsidR="00F73BC3" w:rsidRPr="00D020B7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F73BC3" w:rsidRPr="002642E2" w14:paraId="46D81DF2" w14:textId="77777777" w:rsidTr="389551C6">
        <w:tc>
          <w:tcPr>
            <w:tcW w:w="5807" w:type="dxa"/>
          </w:tcPr>
          <w:p w14:paraId="397881F8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1.2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จำกัดการติดตั้งซอฟต์แวร์ที่ไม่จำเป็น หรือซอฟต์แวร์ที่ไม่ปลอดภัย</w:t>
            </w:r>
          </w:p>
        </w:tc>
        <w:tc>
          <w:tcPr>
            <w:tcW w:w="3686" w:type="dxa"/>
          </w:tcPr>
          <w:p w14:paraId="5F1EE307" w14:textId="77777777" w:rsidR="00F73BC3" w:rsidRPr="00D020B7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3EF87EE0" w14:textId="77777777" w:rsidR="00F73BC3" w:rsidRPr="002642E2" w:rsidRDefault="00F73BC3" w:rsidP="00802FD4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5E283077" w14:textId="77777777" w:rsidR="00F73BC3" w:rsidRPr="00D020B7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F73BC3" w:rsidRPr="002642E2" w14:paraId="790CD8DA" w14:textId="77777777" w:rsidTr="389551C6">
        <w:tc>
          <w:tcPr>
            <w:tcW w:w="5807" w:type="dxa"/>
          </w:tcPr>
          <w:p w14:paraId="6C01A926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1.3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ติดตั้งซอฟต์แวร์สำหรับตรวจจับและตอบสนองต่อภัยคุกคาม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Endpoint Detection 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</w:rPr>
              <w:t xml:space="preserve">and Response) 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  <w:cs/>
              </w:rPr>
              <w:t>และซอฟต์แวร์ตรวจจับป้องกันไวรัสคอมพิวเตอร์ (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</w:rPr>
              <w:t>Anti-Virus Software)</w:t>
            </w:r>
          </w:p>
        </w:tc>
        <w:tc>
          <w:tcPr>
            <w:tcW w:w="3686" w:type="dxa"/>
          </w:tcPr>
          <w:p w14:paraId="16C307A6" w14:textId="77777777" w:rsidR="00F73BC3" w:rsidRPr="00D020B7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309340F" w14:textId="77777777" w:rsidR="00F73BC3" w:rsidRPr="002642E2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231F0B9A" w14:textId="77777777" w:rsidR="00F73BC3" w:rsidRPr="00D020B7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F73BC3" w:rsidRPr="002642E2" w14:paraId="19DC8BD0" w14:textId="77777777" w:rsidTr="389551C6">
        <w:tc>
          <w:tcPr>
            <w:tcW w:w="5807" w:type="dxa"/>
          </w:tcPr>
          <w:p w14:paraId="7CE80F17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lastRenderedPageBreak/>
              <w:t xml:space="preserve">1.4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อัปเดตแพตช์ซอฟต์แวร์ระบบปฏิบัติการและซอฟต์แวร์บริการอื่น ๆ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ที่่ใช้ให้เป็นปัจจุบันอยู่เสมอ</w:t>
            </w:r>
          </w:p>
        </w:tc>
        <w:tc>
          <w:tcPr>
            <w:tcW w:w="3686" w:type="dxa"/>
          </w:tcPr>
          <w:p w14:paraId="6D97D4C5" w14:textId="77777777" w:rsidR="00F73BC3" w:rsidRPr="00D020B7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74CA8DA9" w14:textId="77777777" w:rsidR="00F73BC3" w:rsidRPr="002642E2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9A99597" w14:textId="77777777" w:rsidR="00F73BC3" w:rsidRPr="00D020B7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F73BC3" w:rsidRPr="002642E2" w14:paraId="613B68A0" w14:textId="77777777" w:rsidTr="389551C6">
        <w:tc>
          <w:tcPr>
            <w:tcW w:w="5807" w:type="dxa"/>
          </w:tcPr>
          <w:p w14:paraId="3CEC68C1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1.5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ตั้งเวลาของเครื่องคอมพิวเตอร์แม่ข่ายโดยใช้มาตรฐานเวลาตามที่ส่วนกลางกำหนดไว้</w:t>
            </w:r>
          </w:p>
        </w:tc>
        <w:tc>
          <w:tcPr>
            <w:tcW w:w="3686" w:type="dxa"/>
          </w:tcPr>
          <w:p w14:paraId="547B84CF" w14:textId="77777777" w:rsidR="00F73BC3" w:rsidRPr="00D020B7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21A2EB18" w14:textId="77777777" w:rsidR="00F73BC3" w:rsidRPr="002642E2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0221AECC" w14:textId="77777777" w:rsidR="00F73BC3" w:rsidRPr="00D020B7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F73BC3" w:rsidRPr="002642E2" w14:paraId="0D9795CC" w14:textId="77777777" w:rsidTr="389551C6">
        <w:tc>
          <w:tcPr>
            <w:tcW w:w="5807" w:type="dxa"/>
          </w:tcPr>
          <w:p w14:paraId="3F29BBE3" w14:textId="77777777" w:rsidR="00F73BC3" w:rsidRPr="00D020B7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</w:rPr>
              <w:t xml:space="preserve">1.6 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  <w:cs/>
              </w:rPr>
              <w:t>ห้ามใช้บัญชีผู้ใช้งานที่มหาวิทยาลัยออกสำหรับการปฏิบัติงานทั่วไป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</w:rPr>
              <w:t xml:space="preserve"> 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  <w:cs/>
              </w:rPr>
              <w:t xml:space="preserve">เข้าถึงและมีสิทธิ์ 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</w:rPr>
              <w:t xml:space="preserve">administrator 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  <w:cs/>
              </w:rPr>
              <w:t>ของเครื่องคอมพิวเตอร์แม่ข่าย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</w:rPr>
              <w:t xml:space="preserve"> </w:t>
            </w:r>
            <w:r w:rsidRPr="00D020B7">
              <w:rPr>
                <w:rFonts w:ascii="TH SarabunPSK" w:hAnsi="TH SarabunPSK" w:cs="TH SarabunPSK"/>
                <w:color w:val="000000"/>
                <w:spacing w:val="-4"/>
                <w:sz w:val="28"/>
                <w:szCs w:val="28"/>
                <w:cs/>
              </w:rPr>
              <w:t>เพื่อบริหารจัดการเครื่องคอมพิวเตอร์แม่ข่าย</w:t>
            </w:r>
          </w:p>
        </w:tc>
        <w:tc>
          <w:tcPr>
            <w:tcW w:w="3686" w:type="dxa"/>
          </w:tcPr>
          <w:p w14:paraId="3F19C450" w14:textId="77777777" w:rsidR="00F73BC3" w:rsidRPr="00D020B7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A8D0A87" w14:textId="77777777" w:rsidR="00F73BC3" w:rsidRPr="002642E2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6FD9B23C" w14:textId="77777777" w:rsidR="00F73BC3" w:rsidRPr="00D020B7" w:rsidRDefault="00F73BC3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9B23BC" w:rsidRPr="002642E2" w14:paraId="3E9E84A1" w14:textId="77777777" w:rsidTr="389551C6">
        <w:tc>
          <w:tcPr>
            <w:tcW w:w="9493" w:type="dxa"/>
            <w:gridSpan w:val="2"/>
            <w:shd w:val="clear" w:color="auto" w:fill="DAE9F7" w:themeFill="text2" w:themeFillTint="1A"/>
            <w:vAlign w:val="bottom"/>
          </w:tcPr>
          <w:p w14:paraId="2D91B24F" w14:textId="77777777" w:rsidR="009B23BC" w:rsidRPr="002642E2" w:rsidRDefault="009B23BC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2. ด้าน </w:t>
            </w: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Secure Web Server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49723D17" w14:textId="77777777" w:rsidR="009B23BC" w:rsidRPr="002642E2" w:rsidRDefault="009B23BC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9B23BC" w:rsidRPr="00D020B7" w14:paraId="50650318" w14:textId="77777777" w:rsidTr="389551C6">
        <w:tc>
          <w:tcPr>
            <w:tcW w:w="5807" w:type="dxa"/>
          </w:tcPr>
          <w:p w14:paraId="6252F631" w14:textId="77777777" w:rsidR="009B23BC" w:rsidRPr="002642E2" w:rsidRDefault="009B23BC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2.1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ใช้ซอฟต์แวร์สำหรับเครื่องคอมพิวเตอร์แม่ข่ายที่ยังมีการสนับสนุนด้านความปลอดภัยอย่างต่อเนื่อง</w:t>
            </w:r>
          </w:p>
        </w:tc>
        <w:tc>
          <w:tcPr>
            <w:tcW w:w="3686" w:type="dxa"/>
            <w:vAlign w:val="center"/>
          </w:tcPr>
          <w:p w14:paraId="23BBB09C" w14:textId="58FC1ECB" w:rsidR="009B23BC" w:rsidRPr="00D020B7" w:rsidRDefault="009B23BC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72731F58" w14:textId="77777777" w:rsidR="009B23BC" w:rsidRPr="002642E2" w:rsidRDefault="009B23BC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5866888" w14:textId="77777777" w:rsidR="009B23BC" w:rsidRPr="00D020B7" w:rsidRDefault="009B23BC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9B23BC" w:rsidRPr="00D020B7" w14:paraId="1C47B498" w14:textId="77777777" w:rsidTr="389551C6">
        <w:tc>
          <w:tcPr>
            <w:tcW w:w="5807" w:type="dxa"/>
          </w:tcPr>
          <w:p w14:paraId="4E3499D1" w14:textId="77777777" w:rsidR="009B23BC" w:rsidRPr="002642E2" w:rsidRDefault="009B23BC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2.2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ใช้ภาษาโปรแกรมฝั่งเครื่องคอมพิวเตอร์แม่ข่าย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Server Side Script)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ที่มีการสนับสนุนด้านความปลอดภัย</w:t>
            </w:r>
          </w:p>
        </w:tc>
        <w:tc>
          <w:tcPr>
            <w:tcW w:w="3686" w:type="dxa"/>
            <w:vAlign w:val="center"/>
          </w:tcPr>
          <w:p w14:paraId="34B09BC4" w14:textId="3DEE1233" w:rsidR="00DC68B5" w:rsidRDefault="00DC68B5" w:rsidP="00DC68B5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 xml:space="preserve">N/A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(ไม่มีการใช้งาน </w:t>
            </w:r>
            <w:r>
              <w:rPr>
                <w:rFonts w:ascii="TH SarabunPSK" w:hAnsi="TH SarabunPSK" w:cs="TH SarabunPSK"/>
                <w:szCs w:val="24"/>
              </w:rPr>
              <w:t>Server Side Script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52FDC88E" w14:textId="77777777" w:rsidR="009B23BC" w:rsidRPr="00D020B7" w:rsidRDefault="009B23BC" w:rsidP="00802FD4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6D03E36C" w14:textId="77777777" w:rsidR="009B23BC" w:rsidRPr="00414D00" w:rsidRDefault="009B23BC" w:rsidP="00802FD4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9389F65" w14:textId="77777777" w:rsidR="009B23BC" w:rsidRPr="00D020B7" w:rsidRDefault="009B23BC" w:rsidP="00802FD4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9B23BC" w:rsidRPr="00D020B7" w14:paraId="6EC441F2" w14:textId="77777777" w:rsidTr="389551C6">
        <w:tc>
          <w:tcPr>
            <w:tcW w:w="5807" w:type="dxa"/>
          </w:tcPr>
          <w:p w14:paraId="7BF7D14A" w14:textId="77777777" w:rsidR="009B23BC" w:rsidRPr="002642E2" w:rsidRDefault="009B23BC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2.6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กำหนดสิทธิ์การเข้าถึงไฟล์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file)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และโฟลเดอร์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folder)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อย่างปลอดภัยตามสิทธิ์การใช้งาน</w:t>
            </w:r>
          </w:p>
        </w:tc>
        <w:tc>
          <w:tcPr>
            <w:tcW w:w="3686" w:type="dxa"/>
            <w:vAlign w:val="center"/>
          </w:tcPr>
          <w:p w14:paraId="6D250AC0" w14:textId="77777777" w:rsidR="009B23BC" w:rsidRPr="00D020B7" w:rsidRDefault="009B23BC" w:rsidP="00802FD4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411A6627" w14:textId="77777777" w:rsidR="009B23BC" w:rsidRPr="002642E2" w:rsidRDefault="009B23BC" w:rsidP="00802FD4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lastRenderedPageBreak/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2CCDD07E" w14:textId="77777777" w:rsidR="009B23BC" w:rsidRPr="00D020B7" w:rsidRDefault="009B23BC" w:rsidP="00802FD4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9B23BC" w:rsidRPr="00D020B7" w14:paraId="485E4484" w14:textId="77777777" w:rsidTr="389551C6">
        <w:tc>
          <w:tcPr>
            <w:tcW w:w="5807" w:type="dxa"/>
          </w:tcPr>
          <w:p w14:paraId="7A22C863" w14:textId="77777777" w:rsidR="009B23BC" w:rsidRPr="002642E2" w:rsidRDefault="009B23BC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2.7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ให้สิทธิ์ต่ำที่สุด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least privilege)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สำหรับ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process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ของเครื่องคอมพิวเตอร์แม่ข่าย</w:t>
            </w:r>
          </w:p>
        </w:tc>
        <w:tc>
          <w:tcPr>
            <w:tcW w:w="3686" w:type="dxa"/>
            <w:vAlign w:val="center"/>
          </w:tcPr>
          <w:p w14:paraId="236E7853" w14:textId="77777777" w:rsidR="009B23BC" w:rsidRPr="00D020B7" w:rsidRDefault="009B23BC" w:rsidP="00802FD4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600AD374" w14:textId="77777777" w:rsidR="009B23BC" w:rsidRPr="002642E2" w:rsidRDefault="009B23BC" w:rsidP="00802FD4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A5EF80A" w14:textId="77777777" w:rsidR="009B23BC" w:rsidRPr="00D020B7" w:rsidRDefault="009B23BC" w:rsidP="00802FD4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6B5329" w:rsidRPr="002642E2" w14:paraId="76B6198D" w14:textId="77777777" w:rsidTr="389551C6">
        <w:tblPrEx>
          <w:tblCellMar>
            <w:top w:w="57" w:type="dxa"/>
          </w:tblCellMar>
        </w:tblPrEx>
        <w:tc>
          <w:tcPr>
            <w:tcW w:w="9493" w:type="dxa"/>
            <w:gridSpan w:val="2"/>
            <w:shd w:val="clear" w:color="auto" w:fill="DAE9F7" w:themeFill="text2" w:themeFillTint="1A"/>
            <w:vAlign w:val="bottom"/>
          </w:tcPr>
          <w:p w14:paraId="054CBBD6" w14:textId="58F73CEE" w:rsidR="006B5329" w:rsidRPr="002642E2" w:rsidRDefault="006B5329" w:rsidP="00A61D67">
            <w:pPr>
              <w:tabs>
                <w:tab w:val="left" w:pos="1560"/>
                <w:tab w:val="left" w:pos="3145"/>
                <w:tab w:val="left" w:pos="7088"/>
              </w:tabs>
              <w:spacing w:after="120"/>
              <w:rPr>
                <w:rFonts w:ascii="TH SarabunPSK" w:hAnsi="TH SarabunPSK" w:cs="TH SarabunPSK"/>
                <w:cs/>
              </w:rPr>
            </w:pP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3. ด้าน </w:t>
            </w: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Secure Database Server</w:t>
            </w:r>
            <w:r w:rsidR="29E39268"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61D6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ab/>
            </w:r>
            <w:r w:rsidR="29E39268" w:rsidRPr="389551C6">
              <w:rPr>
                <w:rFonts w:ascii="Wingdings" w:eastAsia="Wingdings" w:hAnsi="Wingdings" w:cs="Wingdings"/>
              </w:rPr>
              <w:t>o</w:t>
            </w:r>
            <w:r w:rsidR="29E39268" w:rsidRPr="389551C6">
              <w:rPr>
                <w:rFonts w:ascii="TH SarabunPSK" w:hAnsi="TH SarabunPSK" w:cs="TH SarabunPSK"/>
              </w:rPr>
              <w:t xml:space="preserve"> N/A (</w:t>
            </w:r>
            <w:proofErr w:type="spellStart"/>
            <w:r w:rsidR="29E39268" w:rsidRPr="389551C6">
              <w:rPr>
                <w:rFonts w:ascii="TH SarabunPSK" w:hAnsi="TH SarabunPSK" w:cs="TH SarabunPSK"/>
              </w:rPr>
              <w:t>ไม่มีการใช้งาน</w:t>
            </w:r>
            <w:proofErr w:type="spellEnd"/>
            <w:r w:rsidR="29E39268" w:rsidRPr="389551C6">
              <w:rPr>
                <w:rFonts w:ascii="TH SarabunPSK" w:hAnsi="TH SarabunPSK" w:cs="TH SarabunPSK"/>
              </w:rPr>
              <w:t xml:space="preserve"> Database Server)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6BCEC706" w14:textId="77777777" w:rsidR="006B5329" w:rsidRPr="002642E2" w:rsidRDefault="006B5329" w:rsidP="006B5329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0548E0" w:rsidRPr="00D020B7" w14:paraId="1FC3567F" w14:textId="77777777" w:rsidTr="389551C6">
        <w:tc>
          <w:tcPr>
            <w:tcW w:w="5807" w:type="dxa"/>
          </w:tcPr>
          <w:p w14:paraId="38EB6AD3" w14:textId="5A1A616F" w:rsidR="000548E0" w:rsidRPr="002642E2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3.1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อนุญาตเฉพาะเว็บไซต์หรือแอปพลิเคชันที่พัฒนาให้สามารถเข้าถึง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database server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ได้เท่านั้น</w:t>
            </w:r>
          </w:p>
        </w:tc>
        <w:tc>
          <w:tcPr>
            <w:tcW w:w="3686" w:type="dxa"/>
            <w:vAlign w:val="center"/>
          </w:tcPr>
          <w:p w14:paraId="4118D796" w14:textId="77777777" w:rsidR="000548E0" w:rsidRPr="00D020B7" w:rsidRDefault="000548E0" w:rsidP="000548E0">
            <w:pPr>
              <w:tabs>
                <w:tab w:val="left" w:pos="1560"/>
                <w:tab w:val="left" w:pos="2014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71135D6C" w14:textId="77777777" w:rsidR="000548E0" w:rsidRDefault="000548E0" w:rsidP="000548E0">
            <w:pPr>
              <w:tabs>
                <w:tab w:val="left" w:pos="2156"/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  <w:u w:val="dotted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  <w:p w14:paraId="25E23FF6" w14:textId="0EF3E077" w:rsidR="000548E0" w:rsidRPr="002642E2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4D0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73BC7437" w14:textId="77777777" w:rsidR="000548E0" w:rsidRPr="00D020B7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0548E0" w:rsidRPr="00D020B7" w14:paraId="45EA976A" w14:textId="77777777" w:rsidTr="389551C6">
        <w:tc>
          <w:tcPr>
            <w:tcW w:w="5807" w:type="dxa"/>
          </w:tcPr>
          <w:p w14:paraId="06654FDC" w14:textId="3CF6DBD2" w:rsidR="000548E0" w:rsidRPr="002642E2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3.2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ปิดการใช้งานบริการ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background service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ที่ไม่จำเป็นใน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database server</w:t>
            </w:r>
          </w:p>
        </w:tc>
        <w:tc>
          <w:tcPr>
            <w:tcW w:w="3686" w:type="dxa"/>
            <w:vAlign w:val="center"/>
          </w:tcPr>
          <w:p w14:paraId="655BCFAB" w14:textId="77777777" w:rsidR="000548E0" w:rsidRPr="00D020B7" w:rsidRDefault="000548E0" w:rsidP="000548E0">
            <w:pPr>
              <w:tabs>
                <w:tab w:val="left" w:pos="1560"/>
                <w:tab w:val="left" w:pos="2014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77B54F1C" w14:textId="0E3ABECC" w:rsidR="000548E0" w:rsidRPr="002642E2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01A8DB1D" w14:textId="77777777" w:rsidR="000548E0" w:rsidRPr="00D020B7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0548E0" w:rsidRPr="00D020B7" w14:paraId="2DFEB23C" w14:textId="77777777" w:rsidTr="389551C6">
        <w:tc>
          <w:tcPr>
            <w:tcW w:w="5807" w:type="dxa"/>
          </w:tcPr>
          <w:p w14:paraId="6D07F8C7" w14:textId="7EB64C42" w:rsidR="000548E0" w:rsidRPr="002642E2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3.3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ตรวจสอบบัญชีผู้ใช้งาน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username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และ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password)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อย่างน้อยทุก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6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เดือนและลบบัญชีที่ไม่ใช้งานแล้ว</w:t>
            </w:r>
          </w:p>
        </w:tc>
        <w:tc>
          <w:tcPr>
            <w:tcW w:w="3686" w:type="dxa"/>
            <w:vAlign w:val="center"/>
          </w:tcPr>
          <w:p w14:paraId="32986A00" w14:textId="77777777" w:rsidR="000548E0" w:rsidRPr="00D020B7" w:rsidRDefault="000548E0" w:rsidP="000548E0">
            <w:pPr>
              <w:tabs>
                <w:tab w:val="left" w:pos="1560"/>
                <w:tab w:val="left" w:pos="2014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65DFEE2A" w14:textId="1C275CBE" w:rsidR="000548E0" w:rsidRPr="002642E2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5AC0B578" w14:textId="77777777" w:rsidR="000548E0" w:rsidRPr="00D020B7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0548E0" w:rsidRPr="00D020B7" w14:paraId="76765FFB" w14:textId="77777777" w:rsidTr="389551C6">
        <w:tc>
          <w:tcPr>
            <w:tcW w:w="5807" w:type="dxa"/>
          </w:tcPr>
          <w:p w14:paraId="242BE638" w14:textId="2D1D973A" w:rsidR="000548E0" w:rsidRPr="002642E2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3.4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ปิดบัญชีผู้ใช้งานฐานข้อมูลที่เป็นค่าเริ่มต้น</w:t>
            </w:r>
          </w:p>
        </w:tc>
        <w:tc>
          <w:tcPr>
            <w:tcW w:w="3686" w:type="dxa"/>
            <w:vAlign w:val="center"/>
          </w:tcPr>
          <w:p w14:paraId="633F5A5E" w14:textId="77777777" w:rsidR="000548E0" w:rsidRPr="00D020B7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432BB40E" w14:textId="107AC13C" w:rsidR="000548E0" w:rsidRPr="002642E2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7EA76263" w14:textId="77777777" w:rsidR="000548E0" w:rsidRPr="00D020B7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0548E0" w:rsidRPr="00D020B7" w14:paraId="088D4125" w14:textId="77777777" w:rsidTr="389551C6">
        <w:tc>
          <w:tcPr>
            <w:tcW w:w="5807" w:type="dxa"/>
          </w:tcPr>
          <w:p w14:paraId="654B1205" w14:textId="5053E2A7" w:rsidR="000548E0" w:rsidRPr="002642E2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pacing w:val="-2"/>
                <w:sz w:val="28"/>
                <w:szCs w:val="28"/>
              </w:rPr>
              <w:lastRenderedPageBreak/>
              <w:t xml:space="preserve">3.5 </w:t>
            </w:r>
            <w:r w:rsidRPr="002642E2">
              <w:rPr>
                <w:rFonts w:ascii="TH SarabunPSK" w:hAnsi="TH SarabunPSK" w:cs="TH SarabunPSK"/>
                <w:color w:val="000000"/>
                <w:spacing w:val="-2"/>
                <w:sz w:val="28"/>
                <w:szCs w:val="28"/>
                <w:cs/>
              </w:rPr>
              <w:t xml:space="preserve">สำรองข้อมูล </w:t>
            </w:r>
            <w:r w:rsidRPr="002642E2">
              <w:rPr>
                <w:rFonts w:ascii="TH SarabunPSK" w:hAnsi="TH SarabunPSK" w:cs="TH SarabunPSK"/>
                <w:color w:val="000000"/>
                <w:spacing w:val="-2"/>
                <w:sz w:val="28"/>
                <w:szCs w:val="28"/>
              </w:rPr>
              <w:t xml:space="preserve">database </w:t>
            </w:r>
            <w:r w:rsidRPr="002642E2">
              <w:rPr>
                <w:rFonts w:ascii="TH SarabunPSK" w:hAnsi="TH SarabunPSK" w:cs="TH SarabunPSK"/>
                <w:color w:val="000000"/>
                <w:spacing w:val="-2"/>
                <w:sz w:val="28"/>
                <w:szCs w:val="28"/>
                <w:cs/>
              </w:rPr>
              <w:t xml:space="preserve">อัตโนมัติหรือทำด้วยตนเอง นอกเหนือจากการให้ส่วนกลางสำรองข้อมูล </w:t>
            </w:r>
            <w:r w:rsidRPr="002642E2">
              <w:rPr>
                <w:rFonts w:ascii="TH SarabunPSK" w:hAnsi="TH SarabunPSK" w:cs="TH SarabunPSK"/>
                <w:color w:val="000000"/>
                <w:spacing w:val="-2"/>
                <w:sz w:val="28"/>
                <w:szCs w:val="28"/>
              </w:rPr>
              <w:t>database server</w:t>
            </w:r>
          </w:p>
        </w:tc>
        <w:tc>
          <w:tcPr>
            <w:tcW w:w="3686" w:type="dxa"/>
            <w:vAlign w:val="center"/>
          </w:tcPr>
          <w:p w14:paraId="3D2B01ED" w14:textId="77777777" w:rsidR="000548E0" w:rsidRPr="00D020B7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0BFF2994" w14:textId="35F5B219" w:rsidR="000548E0" w:rsidRPr="002642E2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56EACB7C" w14:textId="77777777" w:rsidR="000548E0" w:rsidRPr="00D020B7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0548E0" w:rsidRPr="00D020B7" w14:paraId="47840A8F" w14:textId="77777777" w:rsidTr="389551C6">
        <w:tc>
          <w:tcPr>
            <w:tcW w:w="5807" w:type="dxa"/>
          </w:tcPr>
          <w:p w14:paraId="1429EC56" w14:textId="2DBE2A1F" w:rsidR="000548E0" w:rsidRPr="002642E2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3.6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ห้ามใช้บัญชีผู้ใช้งานที่มหาวิทยาลัยออกให้สำหรับการปฏิบัติงานทั่วไป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ในการเชื่อมต่อกับ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Database Server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หรือใช้เป็นบัญชีผู้ดูแลระบบ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database server</w:t>
            </w:r>
          </w:p>
        </w:tc>
        <w:tc>
          <w:tcPr>
            <w:tcW w:w="3686" w:type="dxa"/>
            <w:vAlign w:val="center"/>
          </w:tcPr>
          <w:p w14:paraId="7362B436" w14:textId="77777777" w:rsidR="000548E0" w:rsidRPr="00D020B7" w:rsidRDefault="000548E0" w:rsidP="000548E0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275C4DC6" w14:textId="2CA86A5D" w:rsidR="000548E0" w:rsidRPr="002642E2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B20770E" w14:textId="77777777" w:rsidR="000548E0" w:rsidRPr="00D020B7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0548E0" w:rsidRPr="00D020B7" w14:paraId="2D65B361" w14:textId="77777777" w:rsidTr="389551C6">
        <w:tc>
          <w:tcPr>
            <w:tcW w:w="5807" w:type="dxa"/>
          </w:tcPr>
          <w:p w14:paraId="53EA19CF" w14:textId="5405373E" w:rsidR="000548E0" w:rsidRPr="002642E2" w:rsidRDefault="000548E0" w:rsidP="000548E0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3.7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กำหนดสิทธิ์การเข้าถึงแก้ไขเปลี่ยนข้อมูลใน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database server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ให้เหมาะสม</w:t>
            </w:r>
          </w:p>
        </w:tc>
        <w:tc>
          <w:tcPr>
            <w:tcW w:w="3686" w:type="dxa"/>
            <w:vAlign w:val="center"/>
          </w:tcPr>
          <w:p w14:paraId="67252DF9" w14:textId="77777777" w:rsidR="000548E0" w:rsidRPr="00D020B7" w:rsidRDefault="000548E0" w:rsidP="000548E0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6ED0AE4" w14:textId="18618B3E" w:rsidR="000548E0" w:rsidRPr="002642E2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5EC7ADDC" w14:textId="77777777" w:rsidR="000548E0" w:rsidRPr="00D020B7" w:rsidRDefault="000548E0" w:rsidP="000548E0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6B5329" w:rsidRPr="002642E2" w14:paraId="1FE27D39" w14:textId="77777777" w:rsidTr="389551C6">
        <w:tblPrEx>
          <w:tblCellMar>
            <w:top w:w="57" w:type="dxa"/>
          </w:tblCellMar>
        </w:tblPrEx>
        <w:tc>
          <w:tcPr>
            <w:tcW w:w="9493" w:type="dxa"/>
            <w:gridSpan w:val="2"/>
            <w:shd w:val="clear" w:color="auto" w:fill="DAE9F7" w:themeFill="text2" w:themeFillTint="1A"/>
            <w:vAlign w:val="bottom"/>
          </w:tcPr>
          <w:p w14:paraId="1707E24F" w14:textId="0DCF2DE5" w:rsidR="006B5329" w:rsidRPr="002642E2" w:rsidRDefault="006B5329" w:rsidP="006B5329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6. ด้าน </w:t>
            </w: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Response and Recovery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2481BAA8" w14:textId="77777777" w:rsidR="006B5329" w:rsidRPr="002642E2" w:rsidRDefault="006B5329" w:rsidP="006B5329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6B5329" w:rsidRPr="00D020B7" w14:paraId="1DCDB00F" w14:textId="77777777" w:rsidTr="389551C6">
        <w:tblPrEx>
          <w:tblCellMar>
            <w:top w:w="57" w:type="dxa"/>
          </w:tblCellMar>
        </w:tblPrEx>
        <w:tc>
          <w:tcPr>
            <w:tcW w:w="5807" w:type="dxa"/>
          </w:tcPr>
          <w:p w14:paraId="42FF3779" w14:textId="77777777" w:rsidR="006B5329" w:rsidRPr="002642E2" w:rsidRDefault="006B5329" w:rsidP="006B5329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sz w:val="28"/>
                <w:szCs w:val="28"/>
              </w:rPr>
              <w:t>6.1</w:t>
            </w:r>
            <w:r w:rsidRPr="002642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เปิดการจัดเก็บข้อมูลจราจรของ </w:t>
            </w:r>
            <w:r w:rsidRPr="002642E2">
              <w:rPr>
                <w:rFonts w:ascii="TH SarabunPSK" w:hAnsi="TH SarabunPSK" w:cs="TH SarabunPSK"/>
                <w:sz w:val="28"/>
                <w:szCs w:val="28"/>
              </w:rPr>
              <w:t xml:space="preserve">Web Server (Log file) </w:t>
            </w:r>
            <w:r w:rsidRPr="002642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เป็นระยะเวลาอย่างน้อย </w:t>
            </w:r>
            <w:r w:rsidRPr="002642E2">
              <w:rPr>
                <w:rFonts w:ascii="TH SarabunPSK" w:hAnsi="TH SarabunPSK" w:cs="TH SarabunPSK"/>
                <w:sz w:val="28"/>
                <w:szCs w:val="28"/>
              </w:rPr>
              <w:t>90</w:t>
            </w:r>
            <w:r w:rsidRPr="002642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วัน</w:t>
            </w:r>
          </w:p>
        </w:tc>
        <w:tc>
          <w:tcPr>
            <w:tcW w:w="3686" w:type="dxa"/>
            <w:vAlign w:val="center"/>
          </w:tcPr>
          <w:p w14:paraId="54000388" w14:textId="77777777" w:rsidR="006B5329" w:rsidRPr="00D020B7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1F946BCC" w14:textId="77777777" w:rsidR="006B5329" w:rsidRPr="002642E2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BF84076" w14:textId="77777777" w:rsidR="006B5329" w:rsidRPr="00D020B7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</w:p>
        </w:tc>
      </w:tr>
      <w:tr w:rsidR="006B5329" w:rsidRPr="00D020B7" w14:paraId="68DDB45A" w14:textId="77777777" w:rsidTr="389551C6">
        <w:tblPrEx>
          <w:tblCellMar>
            <w:top w:w="57" w:type="dxa"/>
          </w:tblCellMar>
        </w:tblPrEx>
        <w:tc>
          <w:tcPr>
            <w:tcW w:w="5807" w:type="dxa"/>
          </w:tcPr>
          <w:p w14:paraId="76E7E3F9" w14:textId="77777777" w:rsidR="006B5329" w:rsidRPr="002642E2" w:rsidRDefault="006B5329" w:rsidP="006B5329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sz w:val="28"/>
                <w:szCs w:val="28"/>
              </w:rPr>
              <w:t>6.2</w:t>
            </w:r>
            <w:r w:rsidRPr="002642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มีการทดสอบช่องโหว่ความปลอดภัยของเว็บไซต์และเว็บแอปพลิเคชัน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642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อย่างน้อยทุก </w:t>
            </w:r>
            <w:r w:rsidRPr="002642E2">
              <w:rPr>
                <w:rFonts w:ascii="TH SarabunPSK" w:hAnsi="TH SarabunPSK" w:cs="TH SarabunPSK"/>
                <w:sz w:val="28"/>
                <w:szCs w:val="28"/>
              </w:rPr>
              <w:t>3-6</w:t>
            </w:r>
            <w:r w:rsidRPr="002642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686" w:type="dxa"/>
            <w:vAlign w:val="center"/>
          </w:tcPr>
          <w:p w14:paraId="3921ADF6" w14:textId="77777777" w:rsidR="006B5329" w:rsidRPr="00D020B7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C1B7C6C" w14:textId="77777777" w:rsidR="006B5329" w:rsidRPr="002642E2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25813512" w14:textId="77777777" w:rsidR="006B5329" w:rsidRPr="00D020B7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</w:p>
        </w:tc>
      </w:tr>
      <w:tr w:rsidR="006B5329" w:rsidRPr="00D020B7" w14:paraId="1909090F" w14:textId="77777777" w:rsidTr="389551C6">
        <w:tblPrEx>
          <w:tblCellMar>
            <w:top w:w="57" w:type="dxa"/>
          </w:tblCellMar>
        </w:tblPrEx>
        <w:tc>
          <w:tcPr>
            <w:tcW w:w="5807" w:type="dxa"/>
          </w:tcPr>
          <w:p w14:paraId="1C5CBF1C" w14:textId="77777777" w:rsidR="006B5329" w:rsidRPr="002642E2" w:rsidRDefault="006B5329" w:rsidP="006B5329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sz w:val="28"/>
                <w:szCs w:val="28"/>
              </w:rPr>
              <w:t>6.3</w:t>
            </w:r>
            <w:r w:rsidRPr="002642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แก้ไขปัญหาด้านความปลอดภัยที่ได้รับแจ้งจากศูนย์รักษาความมั่นคงปลอดภัยไซเบอร์ให้ครบถ้วน</w:t>
            </w:r>
          </w:p>
        </w:tc>
        <w:tc>
          <w:tcPr>
            <w:tcW w:w="3686" w:type="dxa"/>
            <w:vAlign w:val="center"/>
          </w:tcPr>
          <w:p w14:paraId="2D1C438E" w14:textId="77777777" w:rsidR="006B5329" w:rsidRPr="00D020B7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305862C6" w14:textId="77777777" w:rsidR="006B5329" w:rsidRPr="002642E2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Wingdings" w:eastAsia="Wingdings" w:hAnsi="Wingdings" w:cs="Wingdings"/>
                <w:szCs w:val="24"/>
              </w:rPr>
              <w:t>o</w:t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9D204A5" w14:textId="77777777" w:rsidR="006B5329" w:rsidRPr="00D020B7" w:rsidRDefault="006B5329" w:rsidP="006B5329">
            <w:pPr>
              <w:tabs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41D2144A" w14:textId="77777777" w:rsidR="00F73BC3" w:rsidRDefault="00F73BC3" w:rsidP="00F73BC3"/>
    <w:p w14:paraId="40F39D09" w14:textId="77777777" w:rsidR="00985F4C" w:rsidRDefault="00985F4C" w:rsidP="00F73BC3"/>
    <w:p w14:paraId="05125158" w14:textId="77777777" w:rsidR="00985F4C" w:rsidRDefault="00985F4C" w:rsidP="00F73BC3"/>
    <w:p w14:paraId="3A4F23A2" w14:textId="77777777" w:rsidR="00985F4C" w:rsidRPr="009B23BC" w:rsidRDefault="00985F4C" w:rsidP="00F73BC3"/>
    <w:sectPr w:rsidR="00985F4C" w:rsidRPr="009B23BC" w:rsidSect="00F73BC3">
      <w:pgSz w:w="16838" w:h="11906" w:orient="landscape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C3"/>
    <w:rsid w:val="00021F83"/>
    <w:rsid w:val="000548E0"/>
    <w:rsid w:val="000A6137"/>
    <w:rsid w:val="00271D56"/>
    <w:rsid w:val="00382D59"/>
    <w:rsid w:val="004240D5"/>
    <w:rsid w:val="004C6C7C"/>
    <w:rsid w:val="00556A90"/>
    <w:rsid w:val="00595719"/>
    <w:rsid w:val="006401ED"/>
    <w:rsid w:val="006B5329"/>
    <w:rsid w:val="00772114"/>
    <w:rsid w:val="00855BD9"/>
    <w:rsid w:val="008F575C"/>
    <w:rsid w:val="00985F4C"/>
    <w:rsid w:val="00995E9A"/>
    <w:rsid w:val="009B23BC"/>
    <w:rsid w:val="00A61D67"/>
    <w:rsid w:val="00B44311"/>
    <w:rsid w:val="00BA2331"/>
    <w:rsid w:val="00D31546"/>
    <w:rsid w:val="00D36E0A"/>
    <w:rsid w:val="00DC68B5"/>
    <w:rsid w:val="00E1704D"/>
    <w:rsid w:val="00EB5209"/>
    <w:rsid w:val="00EC09C3"/>
    <w:rsid w:val="00F73BC3"/>
    <w:rsid w:val="00F86FC0"/>
    <w:rsid w:val="29E39268"/>
    <w:rsid w:val="3895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11E8"/>
  <w15:chartTrackingRefBased/>
  <w15:docId w15:val="{445EFF46-2057-4607-B5E3-734E2BE7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C3"/>
    <w:pPr>
      <w:spacing w:after="0" w:line="240" w:lineRule="auto"/>
    </w:pPr>
    <w:rPr>
      <w:rFonts w:asciiTheme="minorHAnsi" w:hAnsiTheme="minorHAnsi" w:cs="Angsana New"/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B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B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B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B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B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BC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BC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BC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BC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autoRedefine/>
    <w:qFormat/>
    <w:rsid w:val="00BA2331"/>
  </w:style>
  <w:style w:type="paragraph" w:styleId="ListParagraph">
    <w:name w:val="List Paragraph"/>
    <w:basedOn w:val="Normal"/>
    <w:autoRedefine/>
    <w:uiPriority w:val="34"/>
    <w:qFormat/>
    <w:rsid w:val="00021F83"/>
    <w:pPr>
      <w:spacing w:after="160" w:line="259" w:lineRule="auto"/>
      <w:ind w:left="720"/>
      <w:contextualSpacing/>
    </w:pPr>
    <w:rPr>
      <w:rFonts w:ascii="TH SarabunPSK" w:hAnsi="TH SarabunPSK" w:cs="TH SarabunPSK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73B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BC3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BC3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BC3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BC3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BC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BC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BC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BC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F73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3B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BC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3B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3BC3"/>
    <w:pPr>
      <w:spacing w:before="160" w:after="160" w:line="259" w:lineRule="auto"/>
      <w:jc w:val="center"/>
    </w:pPr>
    <w:rPr>
      <w:rFonts w:ascii="TH SarabunPSK" w:hAnsi="TH SarabunPSK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F73BC3"/>
    <w:rPr>
      <w:rFonts w:cs="Angsana New"/>
      <w:i/>
      <w:iCs/>
      <w:color w:val="404040" w:themeColor="text1" w:themeTint="BF"/>
      <w:szCs w:val="40"/>
    </w:rPr>
  </w:style>
  <w:style w:type="character" w:styleId="IntenseEmphasis">
    <w:name w:val="Intense Emphasis"/>
    <w:basedOn w:val="DefaultParagraphFont"/>
    <w:uiPriority w:val="21"/>
    <w:qFormat/>
    <w:rsid w:val="00F73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H SarabunPSK" w:hAnsi="TH SarabunPSK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BC3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F73B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BC3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843E-543D-4379-B75E-3192C2EB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Nattaporn Banchong-Aksorn</dc:creator>
  <cp:keywords/>
  <dc:description/>
  <cp:lastModifiedBy>Nattaporn Banchong-Aksorn</cp:lastModifiedBy>
  <cp:revision>20</cp:revision>
  <dcterms:created xsi:type="dcterms:W3CDTF">2025-08-07T02:56:00Z</dcterms:created>
  <dcterms:modified xsi:type="dcterms:W3CDTF">2025-08-12T16:02:00Z</dcterms:modified>
</cp:coreProperties>
</file>